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ED1D" w14:textId="210E338A" w:rsidR="008D01FC" w:rsidRPr="00E80A89" w:rsidRDefault="00AE233C" w:rsidP="009C223B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AGENDA</w:t>
      </w:r>
    </w:p>
    <w:p w14:paraId="420E3BF2" w14:textId="61045D34" w:rsidR="009C223B" w:rsidRPr="00E80A89" w:rsidRDefault="009C223B" w:rsidP="009C223B">
      <w:pPr>
        <w:spacing w:after="0"/>
        <w:jc w:val="center"/>
        <w:rPr>
          <w:sz w:val="28"/>
          <w:szCs w:val="28"/>
        </w:rPr>
      </w:pPr>
      <w:r w:rsidRPr="00E80A89">
        <w:rPr>
          <w:sz w:val="28"/>
          <w:szCs w:val="28"/>
        </w:rPr>
        <w:t>OF THE REGULAR MEETING OF THE BOARD OF TRUSTEES OF</w:t>
      </w:r>
    </w:p>
    <w:p w14:paraId="7F788375" w14:textId="51B76C60" w:rsidR="009C223B" w:rsidRPr="00E80A89" w:rsidRDefault="009C223B" w:rsidP="009C223B">
      <w:pPr>
        <w:spacing w:after="0"/>
        <w:jc w:val="center"/>
        <w:rPr>
          <w:sz w:val="28"/>
          <w:szCs w:val="28"/>
        </w:rPr>
      </w:pPr>
      <w:r w:rsidRPr="00E80A89">
        <w:rPr>
          <w:sz w:val="28"/>
          <w:szCs w:val="28"/>
        </w:rPr>
        <w:t>THE NEWCASTLE, ROCKLIN, GOLD HILL CEMETERY DISTRICT</w:t>
      </w:r>
    </w:p>
    <w:p w14:paraId="04C57D5D" w14:textId="4A7FBD1C" w:rsidR="009C223B" w:rsidRPr="00E80A89" w:rsidRDefault="00A22545" w:rsidP="009C22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21</w:t>
      </w:r>
      <w:r w:rsidR="009C223B" w:rsidRPr="00E80A89">
        <w:rPr>
          <w:sz w:val="28"/>
          <w:szCs w:val="28"/>
        </w:rPr>
        <w:t>, 2020, at 7:00 a.m.</w:t>
      </w:r>
    </w:p>
    <w:p w14:paraId="1270B016" w14:textId="57402674" w:rsidR="009C223B" w:rsidRPr="00E80A89" w:rsidRDefault="009C223B" w:rsidP="009C223B">
      <w:pPr>
        <w:spacing w:after="0"/>
        <w:jc w:val="center"/>
        <w:rPr>
          <w:sz w:val="28"/>
          <w:szCs w:val="28"/>
        </w:rPr>
      </w:pPr>
      <w:r w:rsidRPr="00E80A89">
        <w:rPr>
          <w:sz w:val="28"/>
          <w:szCs w:val="28"/>
        </w:rPr>
        <w:t>District Office</w:t>
      </w:r>
    </w:p>
    <w:p w14:paraId="53101BA9" w14:textId="057D23AB" w:rsidR="009C223B" w:rsidRDefault="009C223B" w:rsidP="009C223B">
      <w:pPr>
        <w:jc w:val="center"/>
        <w:rPr>
          <w:sz w:val="28"/>
          <w:szCs w:val="28"/>
        </w:rPr>
      </w:pPr>
      <w:r w:rsidRPr="00E80A89">
        <w:rPr>
          <w:sz w:val="28"/>
          <w:szCs w:val="28"/>
        </w:rPr>
        <w:t>850 Taylor Road, Newcastle, CA 95678</w:t>
      </w:r>
    </w:p>
    <w:p w14:paraId="2CCE0F52" w14:textId="77777777" w:rsidR="00FB2EDA" w:rsidRDefault="00FB2EDA" w:rsidP="009C223B">
      <w:pPr>
        <w:jc w:val="center"/>
        <w:rPr>
          <w:sz w:val="28"/>
          <w:szCs w:val="28"/>
        </w:rPr>
      </w:pPr>
    </w:p>
    <w:p w14:paraId="58201FDA" w14:textId="38D2AE80" w:rsidR="00FB2EDA" w:rsidRPr="00FB2EDA" w:rsidRDefault="00FB2EDA" w:rsidP="009C223B">
      <w:pPr>
        <w:jc w:val="center"/>
        <w:rPr>
          <w:b/>
          <w:bCs/>
          <w:sz w:val="32"/>
          <w:szCs w:val="32"/>
        </w:rPr>
      </w:pPr>
      <w:r w:rsidRPr="00FB2EDA">
        <w:rPr>
          <w:b/>
          <w:bCs/>
          <w:sz w:val="32"/>
          <w:szCs w:val="32"/>
        </w:rPr>
        <w:t>**MEETING WILL BE CONDUCTED VIA TELECONFERENCE. FOR ACCESS TO THE CONFERENCE CALL PLEASE CALL 1-712-832-8330. THE ACCESS CODE IS 8092062#.</w:t>
      </w:r>
    </w:p>
    <w:p w14:paraId="46036C59" w14:textId="77777777" w:rsidR="00FB2EDA" w:rsidRPr="00E80A89" w:rsidRDefault="00FB2EDA" w:rsidP="009C223B">
      <w:pPr>
        <w:jc w:val="center"/>
        <w:rPr>
          <w:sz w:val="28"/>
          <w:szCs w:val="28"/>
        </w:rPr>
      </w:pPr>
    </w:p>
    <w:p w14:paraId="5EC666D2" w14:textId="36F022CC" w:rsidR="009C223B" w:rsidRPr="00BD3940" w:rsidRDefault="009C223B">
      <w:pPr>
        <w:rPr>
          <w:sz w:val="24"/>
          <w:szCs w:val="24"/>
        </w:rPr>
      </w:pPr>
      <w:r w:rsidRPr="00BD3940">
        <w:rPr>
          <w:sz w:val="24"/>
          <w:szCs w:val="24"/>
        </w:rPr>
        <w:t xml:space="preserve">This agenda has been prepared and posted at least 72 hours prior to the regular meeting of the Board of Trustees in accordance with the Ralph M. Brown Act. </w:t>
      </w:r>
      <w:r w:rsidR="00AA4FA5">
        <w:rPr>
          <w:sz w:val="24"/>
          <w:szCs w:val="24"/>
        </w:rPr>
        <w:t>All p</w:t>
      </w:r>
      <w:r w:rsidRPr="00BD3940">
        <w:rPr>
          <w:sz w:val="24"/>
          <w:szCs w:val="24"/>
        </w:rPr>
        <w:t xml:space="preserve">ublic </w:t>
      </w:r>
      <w:r w:rsidR="00AA4FA5">
        <w:rPr>
          <w:sz w:val="24"/>
          <w:szCs w:val="24"/>
        </w:rPr>
        <w:t xml:space="preserve">comments </w:t>
      </w:r>
      <w:r w:rsidR="003D05F0">
        <w:rPr>
          <w:sz w:val="24"/>
          <w:szCs w:val="24"/>
        </w:rPr>
        <w:t>must</w:t>
      </w:r>
      <w:r w:rsidR="00AA4FA5">
        <w:rPr>
          <w:sz w:val="24"/>
          <w:szCs w:val="24"/>
        </w:rPr>
        <w:t xml:space="preserve"> be made during the public comment section</w:t>
      </w:r>
      <w:r w:rsidRPr="00BD3940">
        <w:rPr>
          <w:sz w:val="24"/>
          <w:szCs w:val="24"/>
        </w:rPr>
        <w:t xml:space="preserve">, </w:t>
      </w:r>
      <w:r w:rsidR="00AA4FA5">
        <w:rPr>
          <w:sz w:val="24"/>
          <w:szCs w:val="24"/>
        </w:rPr>
        <w:t xml:space="preserve">and are </w:t>
      </w:r>
      <w:r w:rsidRPr="00BD3940">
        <w:rPr>
          <w:sz w:val="24"/>
          <w:szCs w:val="24"/>
        </w:rPr>
        <w:t xml:space="preserve">subject to the reasonable time limitations for each speaker. Members of the public may address </w:t>
      </w:r>
      <w:r w:rsidR="00BD3940" w:rsidRPr="00BD3940">
        <w:rPr>
          <w:sz w:val="24"/>
          <w:szCs w:val="24"/>
        </w:rPr>
        <w:t xml:space="preserve">any </w:t>
      </w:r>
      <w:r w:rsidRPr="00BD3940">
        <w:rPr>
          <w:sz w:val="24"/>
          <w:szCs w:val="24"/>
        </w:rPr>
        <w:t xml:space="preserve">matter under the jurisdiction of the Board of </w:t>
      </w:r>
      <w:r w:rsidR="0044204A" w:rsidRPr="00BD3940">
        <w:rPr>
          <w:sz w:val="24"/>
          <w:szCs w:val="24"/>
        </w:rPr>
        <w:t>Trustees;</w:t>
      </w:r>
      <w:r w:rsidRPr="00BD3940">
        <w:rPr>
          <w:sz w:val="24"/>
          <w:szCs w:val="24"/>
        </w:rPr>
        <w:t xml:space="preserve"> </w:t>
      </w:r>
      <w:r w:rsidR="0044204A" w:rsidRPr="00BD3940">
        <w:rPr>
          <w:sz w:val="24"/>
          <w:szCs w:val="24"/>
        </w:rPr>
        <w:t>however,</w:t>
      </w:r>
      <w:r w:rsidR="00BD3940" w:rsidRPr="00BD3940">
        <w:rPr>
          <w:sz w:val="24"/>
          <w:szCs w:val="24"/>
        </w:rPr>
        <w:t xml:space="preserve"> the Board is prohibited from discussing or taking any action on </w:t>
      </w:r>
      <w:r w:rsidRPr="00BD3940">
        <w:rPr>
          <w:sz w:val="24"/>
          <w:szCs w:val="24"/>
        </w:rPr>
        <w:t xml:space="preserve">any item not appearing on the agenda. </w:t>
      </w:r>
      <w:r w:rsidR="00303FA7">
        <w:rPr>
          <w:sz w:val="24"/>
          <w:szCs w:val="24"/>
        </w:rPr>
        <w:t>Any</w:t>
      </w:r>
      <w:r w:rsidR="00303FA7" w:rsidRPr="00303FA7">
        <w:rPr>
          <w:sz w:val="24"/>
          <w:szCs w:val="24"/>
        </w:rPr>
        <w:t xml:space="preserve"> person may obtain copies of materials pertaining to an agenda item</w:t>
      </w:r>
      <w:r w:rsidR="00303FA7">
        <w:rPr>
          <w:sz w:val="24"/>
          <w:szCs w:val="24"/>
        </w:rPr>
        <w:t xml:space="preserve"> by making a request to the District’s office located at </w:t>
      </w:r>
      <w:r w:rsidR="00303FA7" w:rsidRPr="00303FA7">
        <w:rPr>
          <w:sz w:val="24"/>
          <w:szCs w:val="24"/>
        </w:rPr>
        <w:t>850 Taylor Road, Newcastle, CA 95678</w:t>
      </w:r>
      <w:r w:rsidR="00303FA7">
        <w:rPr>
          <w:sz w:val="24"/>
          <w:szCs w:val="24"/>
        </w:rPr>
        <w:t xml:space="preserve"> between 9:00 am and 4:00 pm.   </w:t>
      </w:r>
      <w:r w:rsidR="00360026" w:rsidRPr="00360026">
        <w:rPr>
          <w:sz w:val="24"/>
          <w:szCs w:val="24"/>
        </w:rPr>
        <w:t xml:space="preserve">Anyone requiring a disability-related modification or accommodation in order to participate in the meeting should contact the </w:t>
      </w:r>
      <w:r w:rsidR="00360026">
        <w:rPr>
          <w:sz w:val="24"/>
          <w:szCs w:val="24"/>
        </w:rPr>
        <w:t xml:space="preserve">District’s </w:t>
      </w:r>
      <w:r w:rsidR="00360026" w:rsidRPr="00360026">
        <w:rPr>
          <w:sz w:val="24"/>
          <w:szCs w:val="24"/>
        </w:rPr>
        <w:t xml:space="preserve">Office at </w:t>
      </w:r>
      <w:r w:rsidR="00AE233C" w:rsidRPr="00AE233C">
        <w:rPr>
          <w:sz w:val="24"/>
          <w:szCs w:val="24"/>
        </w:rPr>
        <w:t>(916) 663-4660</w:t>
      </w:r>
      <w:r w:rsidR="00AE233C">
        <w:rPr>
          <w:sz w:val="24"/>
          <w:szCs w:val="24"/>
        </w:rPr>
        <w:t xml:space="preserve"> </w:t>
      </w:r>
      <w:r w:rsidR="00360026" w:rsidRPr="00360026">
        <w:rPr>
          <w:sz w:val="24"/>
          <w:szCs w:val="24"/>
        </w:rPr>
        <w:t>as soon as possible</w:t>
      </w:r>
      <w:r w:rsidR="00360026">
        <w:rPr>
          <w:sz w:val="24"/>
          <w:szCs w:val="24"/>
        </w:rPr>
        <w:t>,</w:t>
      </w:r>
      <w:r w:rsidR="00360026" w:rsidRPr="00360026">
        <w:rPr>
          <w:sz w:val="24"/>
          <w:szCs w:val="24"/>
        </w:rPr>
        <w:t xml:space="preserve"> and at least 72 hours prior to the meeting date. </w:t>
      </w:r>
    </w:p>
    <w:p w14:paraId="6DD8CD84" w14:textId="407BD9AB" w:rsidR="009C223B" w:rsidRPr="00210595" w:rsidRDefault="009C223B" w:rsidP="009C223B">
      <w:pPr>
        <w:rPr>
          <w:b/>
          <w:bCs/>
          <w:sz w:val="28"/>
          <w:szCs w:val="28"/>
          <w:u w:val="single"/>
        </w:rPr>
      </w:pPr>
      <w:r w:rsidRPr="00210595">
        <w:rPr>
          <w:sz w:val="28"/>
          <w:szCs w:val="28"/>
        </w:rPr>
        <w:t xml:space="preserve">A.  </w:t>
      </w:r>
      <w:r w:rsidRPr="00210595">
        <w:rPr>
          <w:b/>
          <w:bCs/>
          <w:sz w:val="28"/>
          <w:szCs w:val="28"/>
          <w:u w:val="single"/>
        </w:rPr>
        <w:t>CALL TO ORDER</w:t>
      </w:r>
    </w:p>
    <w:p w14:paraId="0EFEA84F" w14:textId="04C71366" w:rsidR="009C223B" w:rsidRPr="00210595" w:rsidRDefault="009C223B" w:rsidP="009C223B">
      <w:pPr>
        <w:rPr>
          <w:b/>
          <w:bCs/>
          <w:sz w:val="28"/>
          <w:szCs w:val="28"/>
          <w:u w:val="single"/>
        </w:rPr>
      </w:pPr>
      <w:r w:rsidRPr="00210595">
        <w:rPr>
          <w:sz w:val="28"/>
          <w:szCs w:val="28"/>
        </w:rPr>
        <w:t xml:space="preserve">B.  </w:t>
      </w:r>
      <w:r w:rsidRPr="00210595">
        <w:rPr>
          <w:b/>
          <w:bCs/>
          <w:sz w:val="28"/>
          <w:szCs w:val="28"/>
          <w:u w:val="single"/>
        </w:rPr>
        <w:t>ROLL CALL</w:t>
      </w:r>
    </w:p>
    <w:p w14:paraId="154F2334" w14:textId="4235B9B2" w:rsidR="009C223B" w:rsidRDefault="009C223B" w:rsidP="009C223B">
      <w:pPr>
        <w:rPr>
          <w:b/>
          <w:bCs/>
          <w:sz w:val="28"/>
          <w:szCs w:val="28"/>
          <w:u w:val="single"/>
        </w:rPr>
      </w:pPr>
      <w:r w:rsidRPr="00210595">
        <w:rPr>
          <w:sz w:val="28"/>
          <w:szCs w:val="28"/>
        </w:rPr>
        <w:t xml:space="preserve">C.  </w:t>
      </w:r>
      <w:r w:rsidRPr="00210595">
        <w:rPr>
          <w:b/>
          <w:bCs/>
          <w:sz w:val="28"/>
          <w:szCs w:val="28"/>
          <w:u w:val="single"/>
        </w:rPr>
        <w:t>PUBLIC COMMENTS</w:t>
      </w:r>
    </w:p>
    <w:p w14:paraId="2221C70B" w14:textId="27DC3280" w:rsidR="005472BF" w:rsidRPr="005472BF" w:rsidRDefault="005472BF" w:rsidP="009C223B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D.  </w:t>
      </w:r>
      <w:r>
        <w:rPr>
          <w:b/>
          <w:bCs/>
          <w:sz w:val="28"/>
          <w:szCs w:val="28"/>
          <w:u w:val="single"/>
        </w:rPr>
        <w:t>AGENDA REVIEW</w:t>
      </w:r>
    </w:p>
    <w:p w14:paraId="7F403AEE" w14:textId="78A924A9" w:rsidR="009C223B" w:rsidRPr="00210595" w:rsidRDefault="005472BF" w:rsidP="009C223B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E</w:t>
      </w:r>
      <w:r w:rsidR="009C223B" w:rsidRPr="00210595">
        <w:rPr>
          <w:sz w:val="28"/>
          <w:szCs w:val="28"/>
        </w:rPr>
        <w:t xml:space="preserve">.  </w:t>
      </w:r>
      <w:r w:rsidR="009C223B" w:rsidRPr="00210595">
        <w:rPr>
          <w:b/>
          <w:bCs/>
          <w:sz w:val="28"/>
          <w:szCs w:val="28"/>
          <w:u w:val="single"/>
        </w:rPr>
        <w:t>CONSENT AGENDA</w:t>
      </w:r>
    </w:p>
    <w:p w14:paraId="49BC28D7" w14:textId="77777777" w:rsidR="00B10F1A" w:rsidRDefault="00B10F1A" w:rsidP="00611A81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 Discussion and Approval of Minutes for the Workshop Meeting on     </w:t>
      </w:r>
    </w:p>
    <w:p w14:paraId="7F8C74D3" w14:textId="10AABE76" w:rsidR="00210595" w:rsidRDefault="00B10F1A" w:rsidP="00611A81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386">
        <w:rPr>
          <w:sz w:val="28"/>
          <w:szCs w:val="28"/>
        </w:rPr>
        <w:t>June 9</w:t>
      </w:r>
      <w:r w:rsidR="00275DA8">
        <w:rPr>
          <w:sz w:val="28"/>
          <w:szCs w:val="28"/>
        </w:rPr>
        <w:t>, 2020</w:t>
      </w:r>
      <w:r>
        <w:rPr>
          <w:sz w:val="28"/>
          <w:szCs w:val="28"/>
        </w:rPr>
        <w:t>.</w:t>
      </w:r>
    </w:p>
    <w:p w14:paraId="5E2EF3E9" w14:textId="77777777" w:rsidR="00B10F1A" w:rsidRDefault="00B10F1A" w:rsidP="00B10F1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 Discussion and Approval of Minutes for the Regular Meeting on       </w:t>
      </w:r>
    </w:p>
    <w:p w14:paraId="6B21D49B" w14:textId="7BB79623" w:rsidR="00B10F1A" w:rsidRDefault="00B10F1A" w:rsidP="00B10F1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386">
        <w:rPr>
          <w:sz w:val="28"/>
          <w:szCs w:val="28"/>
        </w:rPr>
        <w:t>June 16</w:t>
      </w:r>
      <w:r>
        <w:rPr>
          <w:sz w:val="28"/>
          <w:szCs w:val="28"/>
        </w:rPr>
        <w:t>, 20</w:t>
      </w:r>
      <w:r w:rsidR="00F32E43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69506C6D" w14:textId="154C2DF0" w:rsidR="00B10F1A" w:rsidRDefault="00B10F1A" w:rsidP="00B10F1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 Approval and Payment of </w:t>
      </w:r>
      <w:r w:rsidR="00943386">
        <w:rPr>
          <w:sz w:val="28"/>
          <w:szCs w:val="28"/>
        </w:rPr>
        <w:t>June</w:t>
      </w:r>
      <w:r w:rsidR="00086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Bills, Review of List of Checks </w:t>
      </w:r>
    </w:p>
    <w:p w14:paraId="6C8E1290" w14:textId="5FBC99BF" w:rsidR="00B10F1A" w:rsidRDefault="00B10F1A" w:rsidP="00B10F1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Prepared by Office Manager.</w:t>
      </w:r>
    </w:p>
    <w:p w14:paraId="6417D97B" w14:textId="53B096CF" w:rsidR="00B10F1A" w:rsidRDefault="00B10F1A" w:rsidP="00B10F1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 Approval of Transfer of </w:t>
      </w:r>
      <w:r w:rsidR="00943386">
        <w:rPr>
          <w:sz w:val="28"/>
          <w:szCs w:val="28"/>
        </w:rPr>
        <w:t>June</w:t>
      </w:r>
      <w:r>
        <w:rPr>
          <w:sz w:val="28"/>
          <w:szCs w:val="28"/>
        </w:rPr>
        <w:t xml:space="preserve"> 20</w:t>
      </w:r>
      <w:r w:rsidR="00F32E43">
        <w:rPr>
          <w:sz w:val="28"/>
          <w:szCs w:val="28"/>
        </w:rPr>
        <w:t>20</w:t>
      </w:r>
      <w:r>
        <w:rPr>
          <w:sz w:val="28"/>
          <w:szCs w:val="28"/>
        </w:rPr>
        <w:t xml:space="preserve"> Income to County.</w:t>
      </w:r>
    </w:p>
    <w:p w14:paraId="54CA3F22" w14:textId="77777777" w:rsidR="00B10F1A" w:rsidRPr="00B10F1A" w:rsidRDefault="00B10F1A" w:rsidP="00B10F1A">
      <w:pPr>
        <w:pStyle w:val="ListParagraph"/>
        <w:spacing w:after="0"/>
        <w:rPr>
          <w:sz w:val="28"/>
          <w:szCs w:val="28"/>
        </w:rPr>
      </w:pPr>
    </w:p>
    <w:p w14:paraId="3148CD57" w14:textId="7D95A21E" w:rsidR="009C223B" w:rsidRDefault="005472BF" w:rsidP="009C223B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F</w:t>
      </w:r>
      <w:r w:rsidR="009C223B">
        <w:t xml:space="preserve">.  </w:t>
      </w:r>
      <w:r w:rsidR="009C223B" w:rsidRPr="00210595">
        <w:rPr>
          <w:b/>
          <w:bCs/>
          <w:sz w:val="28"/>
          <w:szCs w:val="28"/>
          <w:u w:val="single"/>
        </w:rPr>
        <w:t>MANAGERS REPOR</w:t>
      </w:r>
      <w:r w:rsidR="00943386">
        <w:rPr>
          <w:b/>
          <w:bCs/>
          <w:sz w:val="28"/>
          <w:szCs w:val="28"/>
          <w:u w:val="single"/>
        </w:rPr>
        <w:t>5</w:t>
      </w:r>
    </w:p>
    <w:p w14:paraId="28144FC6" w14:textId="77777777" w:rsidR="00AE233C" w:rsidRDefault="00AE233C" w:rsidP="00064CF0">
      <w:pPr>
        <w:spacing w:after="120"/>
        <w:rPr>
          <w:sz w:val="28"/>
          <w:szCs w:val="28"/>
        </w:rPr>
      </w:pPr>
    </w:p>
    <w:p w14:paraId="05583DA9" w14:textId="77777777" w:rsidR="000523E0" w:rsidRDefault="000523E0" w:rsidP="00064CF0">
      <w:pPr>
        <w:spacing w:after="120"/>
        <w:rPr>
          <w:sz w:val="28"/>
          <w:szCs w:val="28"/>
        </w:rPr>
      </w:pPr>
    </w:p>
    <w:p w14:paraId="1E4BCB99" w14:textId="19E9FAFB" w:rsidR="009C223B" w:rsidRDefault="005472BF" w:rsidP="009C223B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9C223B" w:rsidRPr="00210595">
        <w:rPr>
          <w:sz w:val="28"/>
          <w:szCs w:val="28"/>
        </w:rPr>
        <w:t xml:space="preserve">. </w:t>
      </w:r>
      <w:r w:rsidR="00E80A89" w:rsidRPr="00210595">
        <w:rPr>
          <w:sz w:val="28"/>
          <w:szCs w:val="28"/>
        </w:rPr>
        <w:t xml:space="preserve"> </w:t>
      </w:r>
      <w:r w:rsidR="009C223B" w:rsidRPr="00210595">
        <w:rPr>
          <w:b/>
          <w:bCs/>
          <w:sz w:val="28"/>
          <w:szCs w:val="28"/>
          <w:u w:val="single"/>
        </w:rPr>
        <w:t>B</w:t>
      </w:r>
      <w:r w:rsidR="00DD5118" w:rsidRPr="00210595">
        <w:rPr>
          <w:b/>
          <w:bCs/>
          <w:sz w:val="28"/>
          <w:szCs w:val="28"/>
          <w:u w:val="single"/>
        </w:rPr>
        <w:t>OARD DISCUSSION &amp; POSSIBLE ACTION ITEMS</w:t>
      </w:r>
    </w:p>
    <w:p w14:paraId="23D9F1F5" w14:textId="2C3594AE" w:rsidR="00064CF0" w:rsidRDefault="00064CF0" w:rsidP="009C223B">
      <w:pPr>
        <w:rPr>
          <w:sz w:val="28"/>
          <w:szCs w:val="28"/>
        </w:rPr>
      </w:pPr>
      <w:r>
        <w:rPr>
          <w:sz w:val="28"/>
          <w:szCs w:val="28"/>
        </w:rPr>
        <w:t xml:space="preserve">           1.  </w:t>
      </w:r>
      <w:r w:rsidR="00275DA8">
        <w:rPr>
          <w:sz w:val="28"/>
          <w:szCs w:val="28"/>
        </w:rPr>
        <w:t>Property development at Rocklin Cemetery</w:t>
      </w:r>
    </w:p>
    <w:p w14:paraId="1E959C86" w14:textId="32C89F52" w:rsidR="00B35734" w:rsidRDefault="00B35734" w:rsidP="009C223B">
      <w:pPr>
        <w:rPr>
          <w:sz w:val="28"/>
          <w:szCs w:val="28"/>
        </w:rPr>
      </w:pPr>
      <w:r>
        <w:rPr>
          <w:sz w:val="28"/>
          <w:szCs w:val="28"/>
        </w:rPr>
        <w:t xml:space="preserve">           2.  FY 2020/2021 Proposed Budget</w:t>
      </w:r>
    </w:p>
    <w:p w14:paraId="7108E7DD" w14:textId="4D5A94E9" w:rsidR="00FD746C" w:rsidRDefault="00610B68" w:rsidP="009C223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5734">
        <w:rPr>
          <w:sz w:val="28"/>
          <w:szCs w:val="28"/>
        </w:rPr>
        <w:t>3</w:t>
      </w:r>
      <w:r w:rsidR="00FD746C">
        <w:rPr>
          <w:sz w:val="28"/>
          <w:szCs w:val="28"/>
        </w:rPr>
        <w:t xml:space="preserve">. </w:t>
      </w:r>
      <w:r w:rsidR="00AF22D2">
        <w:rPr>
          <w:sz w:val="28"/>
          <w:szCs w:val="28"/>
        </w:rPr>
        <w:t xml:space="preserve"> </w:t>
      </w:r>
      <w:r w:rsidR="00FD746C">
        <w:rPr>
          <w:sz w:val="28"/>
          <w:szCs w:val="28"/>
        </w:rPr>
        <w:t xml:space="preserve">457 Retirement Plan </w:t>
      </w:r>
    </w:p>
    <w:p w14:paraId="0E255B75" w14:textId="17E5C663" w:rsidR="00AF22D2" w:rsidRDefault="00AF22D2" w:rsidP="009C223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5734">
        <w:rPr>
          <w:sz w:val="28"/>
          <w:szCs w:val="28"/>
        </w:rPr>
        <w:t>4</w:t>
      </w:r>
      <w:r>
        <w:rPr>
          <w:sz w:val="28"/>
          <w:szCs w:val="28"/>
        </w:rPr>
        <w:t>.  Bids received for Fiscal Year end Auditing services</w:t>
      </w:r>
    </w:p>
    <w:p w14:paraId="496295B9" w14:textId="359FE1BF" w:rsidR="003463E2" w:rsidRPr="00064CF0" w:rsidRDefault="002A4095" w:rsidP="00275DA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64CF0">
        <w:rPr>
          <w:sz w:val="28"/>
          <w:szCs w:val="28"/>
        </w:rPr>
        <w:t xml:space="preserve">           </w:t>
      </w:r>
    </w:p>
    <w:p w14:paraId="28B1E5C2" w14:textId="133C507C" w:rsidR="00DD5118" w:rsidRDefault="005472BF" w:rsidP="009C223B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H</w:t>
      </w:r>
      <w:r w:rsidR="00DD5118" w:rsidRPr="00210595">
        <w:rPr>
          <w:sz w:val="28"/>
          <w:szCs w:val="28"/>
        </w:rPr>
        <w:t xml:space="preserve">. </w:t>
      </w:r>
      <w:r w:rsidR="00E80A89" w:rsidRPr="00210595">
        <w:rPr>
          <w:sz w:val="28"/>
          <w:szCs w:val="28"/>
        </w:rPr>
        <w:t xml:space="preserve"> </w:t>
      </w:r>
      <w:r w:rsidR="00BD3940">
        <w:rPr>
          <w:b/>
          <w:sz w:val="28"/>
          <w:szCs w:val="28"/>
          <w:u w:val="single"/>
        </w:rPr>
        <w:t>REVIEW</w:t>
      </w:r>
      <w:r w:rsidR="00BD3940" w:rsidRPr="00BD3940">
        <w:rPr>
          <w:b/>
          <w:sz w:val="28"/>
          <w:szCs w:val="28"/>
          <w:u w:val="single"/>
        </w:rPr>
        <w:t xml:space="preserve"> OF</w:t>
      </w:r>
      <w:r w:rsidR="00BD3940" w:rsidRPr="00BD3940">
        <w:rPr>
          <w:sz w:val="28"/>
          <w:szCs w:val="28"/>
          <w:u w:val="single"/>
        </w:rPr>
        <w:t xml:space="preserve"> </w:t>
      </w:r>
      <w:r w:rsidR="00DD5118" w:rsidRPr="00210595">
        <w:rPr>
          <w:b/>
          <w:bCs/>
          <w:sz w:val="28"/>
          <w:szCs w:val="28"/>
          <w:u w:val="single"/>
        </w:rPr>
        <w:t>CORRESPONDENCE</w:t>
      </w:r>
      <w:r w:rsidR="00BD3940">
        <w:rPr>
          <w:b/>
          <w:bCs/>
          <w:sz w:val="28"/>
          <w:szCs w:val="28"/>
          <w:u w:val="single"/>
        </w:rPr>
        <w:t xml:space="preserve"> TO THE DISTRICT</w:t>
      </w:r>
    </w:p>
    <w:p w14:paraId="57E352D3" w14:textId="77777777" w:rsidR="00640AA9" w:rsidRDefault="00640AA9" w:rsidP="009C223B">
      <w:pPr>
        <w:rPr>
          <w:b/>
          <w:bCs/>
          <w:sz w:val="28"/>
          <w:szCs w:val="28"/>
          <w:u w:val="single"/>
        </w:rPr>
      </w:pPr>
    </w:p>
    <w:p w14:paraId="07EA5B36" w14:textId="6C1478CA" w:rsidR="009A3A35" w:rsidRDefault="005472BF" w:rsidP="009C223B">
      <w:p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I</w:t>
      </w:r>
      <w:r w:rsidR="009A3A35" w:rsidRPr="009A3A35">
        <w:rPr>
          <w:bCs/>
          <w:sz w:val="28"/>
          <w:szCs w:val="28"/>
        </w:rPr>
        <w:t>.</w:t>
      </w:r>
      <w:r w:rsidR="009A3A35" w:rsidRPr="009A3A35">
        <w:rPr>
          <w:b/>
          <w:bCs/>
          <w:sz w:val="28"/>
          <w:szCs w:val="28"/>
        </w:rPr>
        <w:t xml:space="preserve">  </w:t>
      </w:r>
      <w:r w:rsidR="009A3A35">
        <w:rPr>
          <w:b/>
          <w:bCs/>
          <w:sz w:val="28"/>
          <w:szCs w:val="28"/>
          <w:u w:val="single"/>
        </w:rPr>
        <w:t xml:space="preserve">TRUSTEE </w:t>
      </w:r>
      <w:r w:rsidR="000B31D2">
        <w:rPr>
          <w:b/>
          <w:bCs/>
          <w:sz w:val="28"/>
          <w:szCs w:val="28"/>
          <w:u w:val="single"/>
        </w:rPr>
        <w:t xml:space="preserve">QUESTIONS &amp; </w:t>
      </w:r>
      <w:r w:rsidR="009A3A35">
        <w:rPr>
          <w:b/>
          <w:bCs/>
          <w:sz w:val="28"/>
          <w:szCs w:val="28"/>
          <w:u w:val="single"/>
        </w:rPr>
        <w:t>COMMENTS</w:t>
      </w:r>
    </w:p>
    <w:p w14:paraId="1A8F25BF" w14:textId="77777777" w:rsidR="00640AA9" w:rsidRPr="00210595" w:rsidRDefault="00640AA9" w:rsidP="009C223B">
      <w:pPr>
        <w:rPr>
          <w:b/>
          <w:bCs/>
          <w:sz w:val="28"/>
          <w:szCs w:val="28"/>
          <w:u w:val="single"/>
        </w:rPr>
      </w:pPr>
    </w:p>
    <w:p w14:paraId="2E54C922" w14:textId="0F8AD3FA" w:rsidR="00DD5118" w:rsidRDefault="005472BF" w:rsidP="009C223B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J</w:t>
      </w:r>
      <w:r w:rsidR="00DD5118" w:rsidRPr="00210595">
        <w:rPr>
          <w:sz w:val="28"/>
          <w:szCs w:val="28"/>
        </w:rPr>
        <w:t xml:space="preserve">. </w:t>
      </w:r>
      <w:r w:rsidR="00E80A89" w:rsidRPr="00210595">
        <w:rPr>
          <w:sz w:val="28"/>
          <w:szCs w:val="28"/>
        </w:rPr>
        <w:t xml:space="preserve"> </w:t>
      </w:r>
      <w:r w:rsidR="00AA11B2" w:rsidRPr="00210595">
        <w:rPr>
          <w:b/>
          <w:bCs/>
          <w:sz w:val="28"/>
          <w:szCs w:val="28"/>
          <w:u w:val="single"/>
        </w:rPr>
        <w:t>ADJOURNMENT</w:t>
      </w:r>
      <w:r w:rsidR="00DD5118" w:rsidRPr="00210595">
        <w:rPr>
          <w:b/>
          <w:bCs/>
          <w:sz w:val="28"/>
          <w:szCs w:val="28"/>
          <w:u w:val="single"/>
        </w:rPr>
        <w:t xml:space="preserve"> </w:t>
      </w:r>
    </w:p>
    <w:p w14:paraId="1AC116C9" w14:textId="7C93D9C8" w:rsidR="00064CF0" w:rsidRDefault="00064CF0" w:rsidP="009C223B">
      <w:pPr>
        <w:rPr>
          <w:b/>
          <w:bCs/>
          <w:sz w:val="28"/>
          <w:szCs w:val="28"/>
          <w:u w:val="single"/>
        </w:rPr>
      </w:pPr>
    </w:p>
    <w:p w14:paraId="4F16D9C6" w14:textId="184B40BE" w:rsidR="00064CF0" w:rsidRDefault="00B94CC3" w:rsidP="00611A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This agenda posted the </w:t>
      </w:r>
      <w:r w:rsidR="009E1CE2">
        <w:rPr>
          <w:sz w:val="28"/>
          <w:szCs w:val="28"/>
        </w:rPr>
        <w:t>1</w:t>
      </w:r>
      <w:r w:rsidR="00943386">
        <w:rPr>
          <w:sz w:val="28"/>
          <w:szCs w:val="28"/>
        </w:rPr>
        <w:t>5</w:t>
      </w:r>
      <w:r w:rsidRPr="00B94C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</w:t>
      </w:r>
      <w:r w:rsidR="00086540">
        <w:rPr>
          <w:sz w:val="28"/>
          <w:szCs w:val="28"/>
        </w:rPr>
        <w:t>Ju</w:t>
      </w:r>
      <w:r w:rsidR="00943386">
        <w:rPr>
          <w:sz w:val="28"/>
          <w:szCs w:val="28"/>
        </w:rPr>
        <w:t>ly</w:t>
      </w:r>
      <w:r w:rsidR="00611A81">
        <w:rPr>
          <w:sz w:val="28"/>
          <w:szCs w:val="28"/>
        </w:rPr>
        <w:t>,</w:t>
      </w:r>
      <w:r>
        <w:rPr>
          <w:sz w:val="28"/>
          <w:szCs w:val="28"/>
        </w:rPr>
        <w:t xml:space="preserve"> 2020</w:t>
      </w:r>
    </w:p>
    <w:p w14:paraId="6C3FCB05" w14:textId="58C071D6" w:rsidR="00611A81" w:rsidRDefault="00CB44DA" w:rsidP="00611A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A81">
        <w:rPr>
          <w:sz w:val="28"/>
          <w:szCs w:val="28"/>
        </w:rPr>
        <w:t xml:space="preserve"> Posted by: Laurie McAfee, Office Manager</w:t>
      </w:r>
    </w:p>
    <w:p w14:paraId="178E2A1C" w14:textId="559468E0" w:rsidR="00611A81" w:rsidRPr="00B94CC3" w:rsidRDefault="00611A81" w:rsidP="00611A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134">
        <w:rPr>
          <w:sz w:val="28"/>
          <w:szCs w:val="28"/>
        </w:rPr>
        <w:t xml:space="preserve"> </w:t>
      </w:r>
      <w:r>
        <w:rPr>
          <w:sz w:val="28"/>
          <w:szCs w:val="28"/>
        </w:rPr>
        <w:t>Approved by: Harley Forrey, District Manager</w:t>
      </w:r>
    </w:p>
    <w:sectPr w:rsidR="00611A81" w:rsidRPr="00B94CC3" w:rsidSect="00064CF0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EB334" w14:textId="77777777" w:rsidR="00086540" w:rsidRDefault="00086540" w:rsidP="00BD3940">
      <w:pPr>
        <w:spacing w:after="0" w:line="240" w:lineRule="auto"/>
      </w:pPr>
      <w:r>
        <w:separator/>
      </w:r>
    </w:p>
  </w:endnote>
  <w:endnote w:type="continuationSeparator" w:id="0">
    <w:p w14:paraId="1B749C4D" w14:textId="77777777" w:rsidR="00086540" w:rsidRDefault="00086540" w:rsidP="00BD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21A38" w14:textId="77777777" w:rsidR="00086540" w:rsidRDefault="00086540" w:rsidP="00BD3940">
    <w:pPr>
      <w:pStyle w:val="Footer"/>
      <w:jc w:val="center"/>
      <w:rPr>
        <w:iCs/>
      </w:rPr>
    </w:pPr>
  </w:p>
  <w:p w14:paraId="19742BFF" w14:textId="56F95ACB" w:rsidR="00086540" w:rsidRDefault="00086540" w:rsidP="00BD3940">
    <w:pPr>
      <w:pStyle w:val="Footer"/>
      <w:jc w:val="center"/>
    </w:pPr>
    <w:r w:rsidRPr="005D00B2">
      <w:rPr>
        <w:iCs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7A6AB" w14:textId="77777777" w:rsidR="00086540" w:rsidRDefault="00086540" w:rsidP="00BD3940">
      <w:pPr>
        <w:spacing w:after="0" w:line="240" w:lineRule="auto"/>
      </w:pPr>
      <w:r>
        <w:separator/>
      </w:r>
    </w:p>
  </w:footnote>
  <w:footnote w:type="continuationSeparator" w:id="0">
    <w:p w14:paraId="39EA8EF2" w14:textId="77777777" w:rsidR="00086540" w:rsidRDefault="00086540" w:rsidP="00BD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6ABF"/>
    <w:multiLevelType w:val="hybridMultilevel"/>
    <w:tmpl w:val="DBC6E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55105"/>
    <w:multiLevelType w:val="hybridMultilevel"/>
    <w:tmpl w:val="0A941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E34B8"/>
    <w:multiLevelType w:val="hybridMultilevel"/>
    <w:tmpl w:val="83862FE2"/>
    <w:lvl w:ilvl="0" w:tplc="2604D0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PDocID" w:val="83475.00001\32639507.1"/>
    <w:docVar w:name="MPDocIDTemplate" w:val="%c.%m\|%n|.%v"/>
    <w:docVar w:name="MPDocIDTemplateDefault" w:val="%c.%m\|%n|.%v"/>
  </w:docVars>
  <w:rsids>
    <w:rsidRoot w:val="009C223B"/>
    <w:rsid w:val="00006134"/>
    <w:rsid w:val="00051852"/>
    <w:rsid w:val="000523E0"/>
    <w:rsid w:val="00064CF0"/>
    <w:rsid w:val="00086540"/>
    <w:rsid w:val="000B31D2"/>
    <w:rsid w:val="00122FFC"/>
    <w:rsid w:val="00210595"/>
    <w:rsid w:val="00275DA8"/>
    <w:rsid w:val="002A4095"/>
    <w:rsid w:val="00303FA7"/>
    <w:rsid w:val="003463E2"/>
    <w:rsid w:val="00350699"/>
    <w:rsid w:val="00360026"/>
    <w:rsid w:val="0036676E"/>
    <w:rsid w:val="003D05F0"/>
    <w:rsid w:val="004076D0"/>
    <w:rsid w:val="0044204A"/>
    <w:rsid w:val="005472BF"/>
    <w:rsid w:val="00610B68"/>
    <w:rsid w:val="00611A81"/>
    <w:rsid w:val="00640AA9"/>
    <w:rsid w:val="008D01FC"/>
    <w:rsid w:val="00943386"/>
    <w:rsid w:val="009A3A35"/>
    <w:rsid w:val="009C223B"/>
    <w:rsid w:val="009E1CE2"/>
    <w:rsid w:val="00A22545"/>
    <w:rsid w:val="00AA11B2"/>
    <w:rsid w:val="00AA4FA5"/>
    <w:rsid w:val="00AE233C"/>
    <w:rsid w:val="00AF22D2"/>
    <w:rsid w:val="00B10F1A"/>
    <w:rsid w:val="00B35734"/>
    <w:rsid w:val="00B94CC3"/>
    <w:rsid w:val="00BD3940"/>
    <w:rsid w:val="00C07573"/>
    <w:rsid w:val="00C46042"/>
    <w:rsid w:val="00CB44DA"/>
    <w:rsid w:val="00DD5118"/>
    <w:rsid w:val="00DE0AA3"/>
    <w:rsid w:val="00E80A89"/>
    <w:rsid w:val="00F32E43"/>
    <w:rsid w:val="00FB2EDA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9F7AC90"/>
  <w15:docId w15:val="{8135E275-02E7-4586-A5DE-BA2FE73D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3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9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40"/>
  </w:style>
  <w:style w:type="paragraph" w:styleId="Footer">
    <w:name w:val="footer"/>
    <w:basedOn w:val="Normal"/>
    <w:link w:val="FooterChar"/>
    <w:uiPriority w:val="99"/>
    <w:unhideWhenUsed/>
    <w:rsid w:val="00BD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40"/>
  </w:style>
  <w:style w:type="character" w:customStyle="1" w:styleId="zzmpTrailerItem">
    <w:name w:val="zzmpTrailerItem"/>
    <w:rsid w:val="009A3A3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McAfee</dc:creator>
  <cp:lastModifiedBy>Laurie McAfee</cp:lastModifiedBy>
  <cp:revision>24</cp:revision>
  <cp:lastPrinted>2020-07-09T19:08:00Z</cp:lastPrinted>
  <dcterms:created xsi:type="dcterms:W3CDTF">2020-01-17T23:23:00Z</dcterms:created>
  <dcterms:modified xsi:type="dcterms:W3CDTF">2020-07-09T19:09:00Z</dcterms:modified>
</cp:coreProperties>
</file>